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D0" w:rsidRPr="00790462" w:rsidRDefault="005914D0">
      <w:pPr>
        <w:pStyle w:val="Standard"/>
        <w:rPr>
          <w:rFonts w:asciiTheme="minorHAnsi" w:hAnsiTheme="minorHAnsi"/>
        </w:rPr>
      </w:pPr>
    </w:p>
    <w:p w:rsidR="005914D0" w:rsidRPr="00790462" w:rsidRDefault="00790462" w:rsidP="00790462">
      <w:pPr>
        <w:pStyle w:val="Standard"/>
        <w:jc w:val="center"/>
        <w:rPr>
          <w:rFonts w:asciiTheme="minorHAnsi" w:hAnsiTheme="minorHAnsi"/>
          <w:sz w:val="28"/>
          <w:szCs w:val="28"/>
        </w:rPr>
      </w:pPr>
      <w:r w:rsidRPr="00790462">
        <w:rPr>
          <w:rFonts w:asciiTheme="minorHAnsi" w:hAnsiTheme="minorHAnsi"/>
          <w:b/>
          <w:bCs/>
          <w:color w:val="000066"/>
          <w:sz w:val="28"/>
          <w:szCs w:val="28"/>
        </w:rPr>
        <w:t>Lexique des abréviations à usage des administrateurs</w:t>
      </w:r>
    </w:p>
    <w:p w:rsidR="005914D0" w:rsidRPr="00790462" w:rsidRDefault="005914D0">
      <w:pPr>
        <w:pStyle w:val="Standard"/>
        <w:rPr>
          <w:rFonts w:asciiTheme="minorHAnsi" w:hAnsiTheme="minorHAnsi"/>
        </w:rPr>
      </w:pPr>
    </w:p>
    <w:tbl>
      <w:tblPr>
        <w:tblStyle w:val="Grilledutableau"/>
        <w:tblW w:w="0" w:type="auto"/>
        <w:tblLook w:val="04A0" w:firstRow="1" w:lastRow="0" w:firstColumn="1" w:lastColumn="0" w:noHBand="0" w:noVBand="1"/>
      </w:tblPr>
      <w:tblGrid>
        <w:gridCol w:w="1668"/>
        <w:gridCol w:w="4536"/>
        <w:gridCol w:w="8080"/>
      </w:tblGrid>
      <w:tr w:rsidR="005B72A8" w:rsidRPr="00790462" w:rsidTr="00790462">
        <w:tc>
          <w:tcPr>
            <w:tcW w:w="1668" w:type="dxa"/>
          </w:tcPr>
          <w:p w:rsidR="005B72A8" w:rsidRPr="00790462" w:rsidRDefault="005B72A8" w:rsidP="004E478A">
            <w:pPr>
              <w:pStyle w:val="Standard"/>
              <w:spacing w:before="120" w:after="120"/>
              <w:rPr>
                <w:rFonts w:asciiTheme="minorHAnsi" w:hAnsiTheme="minorHAnsi"/>
                <w:b/>
                <w:color w:val="FF0000"/>
              </w:rPr>
            </w:pPr>
            <w:r w:rsidRPr="00790462">
              <w:rPr>
                <w:rFonts w:asciiTheme="minorHAnsi" w:hAnsiTheme="minorHAnsi"/>
                <w:b/>
                <w:color w:val="FF0000"/>
              </w:rPr>
              <w:t>ASTER 33</w:t>
            </w:r>
          </w:p>
        </w:tc>
        <w:tc>
          <w:tcPr>
            <w:tcW w:w="4536" w:type="dxa"/>
          </w:tcPr>
          <w:p w:rsidR="005B72A8" w:rsidRPr="00790462" w:rsidRDefault="005B72A8" w:rsidP="004E478A">
            <w:pPr>
              <w:pStyle w:val="Standard"/>
              <w:spacing w:before="120" w:after="120"/>
              <w:rPr>
                <w:rFonts w:asciiTheme="minorHAnsi" w:hAnsiTheme="minorHAnsi"/>
              </w:rPr>
            </w:pPr>
            <w:r w:rsidRPr="00790462">
              <w:rPr>
                <w:rFonts w:asciiTheme="minorHAnsi" w:hAnsiTheme="minorHAnsi"/>
                <w:b/>
                <w:bCs/>
                <w:color w:val="000066"/>
              </w:rPr>
              <w:t>Association de soutien technique et de ressources</w:t>
            </w:r>
          </w:p>
        </w:tc>
        <w:tc>
          <w:tcPr>
            <w:tcW w:w="8080" w:type="dxa"/>
          </w:tcPr>
          <w:p w:rsidR="005B72A8" w:rsidRPr="00067FED" w:rsidRDefault="00790462" w:rsidP="004E478A">
            <w:pPr>
              <w:pStyle w:val="Standard"/>
              <w:spacing w:before="120" w:after="120"/>
              <w:rPr>
                <w:rFonts w:asciiTheme="minorHAnsi" w:hAnsiTheme="minorHAnsi"/>
                <w:color w:val="002060"/>
              </w:rPr>
            </w:pPr>
            <w:r w:rsidRPr="00067FED">
              <w:rPr>
                <w:rFonts w:asciiTheme="minorHAnsi" w:hAnsiTheme="minorHAnsi"/>
                <w:color w:val="002060"/>
              </w:rPr>
              <w:t>Organisme qui assure notre comptabilité, suivi informatique, gestion RH, veille juridique – assure également une mission déléguée auprès de l’UES</w:t>
            </w:r>
          </w:p>
        </w:tc>
      </w:tr>
      <w:tr w:rsidR="00C218D3" w:rsidRPr="00790462" w:rsidTr="000D7847">
        <w:tc>
          <w:tcPr>
            <w:tcW w:w="1668" w:type="dxa"/>
          </w:tcPr>
          <w:p w:rsidR="00C218D3" w:rsidRPr="00790462" w:rsidRDefault="00C218D3" w:rsidP="004E478A">
            <w:pPr>
              <w:pStyle w:val="Standard"/>
              <w:spacing w:before="120" w:after="120"/>
              <w:rPr>
                <w:rFonts w:asciiTheme="minorHAnsi" w:hAnsiTheme="minorHAnsi"/>
                <w:b/>
                <w:bCs/>
                <w:color w:val="FF0000"/>
              </w:rPr>
            </w:pPr>
            <w:r w:rsidRPr="00790462">
              <w:rPr>
                <w:rFonts w:asciiTheme="minorHAnsi" w:hAnsiTheme="minorHAnsi"/>
                <w:b/>
                <w:bCs/>
                <w:color w:val="FF0000"/>
              </w:rPr>
              <w:t>UES</w:t>
            </w:r>
          </w:p>
        </w:tc>
        <w:tc>
          <w:tcPr>
            <w:tcW w:w="4536" w:type="dxa"/>
          </w:tcPr>
          <w:p w:rsidR="00C218D3" w:rsidRPr="00790462" w:rsidRDefault="00C218D3" w:rsidP="004E478A">
            <w:pPr>
              <w:pStyle w:val="Standard"/>
              <w:spacing w:before="120" w:after="120"/>
              <w:rPr>
                <w:rFonts w:asciiTheme="minorHAnsi" w:hAnsiTheme="minorHAnsi"/>
                <w:b/>
                <w:bCs/>
                <w:color w:val="000066"/>
              </w:rPr>
            </w:pPr>
            <w:r w:rsidRPr="00790462">
              <w:rPr>
                <w:rFonts w:asciiTheme="minorHAnsi" w:hAnsiTheme="minorHAnsi"/>
                <w:b/>
                <w:bCs/>
                <w:color w:val="000066"/>
              </w:rPr>
              <w:t>Union économique et sociale</w:t>
            </w:r>
          </w:p>
        </w:tc>
        <w:tc>
          <w:tcPr>
            <w:tcW w:w="8080" w:type="dxa"/>
          </w:tcPr>
          <w:p w:rsidR="00C218D3" w:rsidRPr="00067FED" w:rsidRDefault="00135722" w:rsidP="004E478A">
            <w:pPr>
              <w:pStyle w:val="Standard"/>
              <w:spacing w:before="120" w:after="120"/>
              <w:rPr>
                <w:rFonts w:asciiTheme="minorHAnsi" w:hAnsiTheme="minorHAnsi" w:cs="Arial"/>
                <w:color w:val="002060"/>
                <w:shd w:val="clear" w:color="auto" w:fill="FFFFFF"/>
              </w:rPr>
            </w:pPr>
            <w:r>
              <w:rPr>
                <w:rFonts w:asciiTheme="minorHAnsi" w:hAnsiTheme="minorHAnsi" w:cs="Arial"/>
                <w:color w:val="002060"/>
                <w:shd w:val="clear" w:color="auto" w:fill="FFFFFF"/>
              </w:rPr>
              <w:t>Collectif</w:t>
            </w:r>
            <w:r w:rsidR="00C218D3" w:rsidRPr="00067FED">
              <w:rPr>
                <w:rFonts w:asciiTheme="minorHAnsi" w:hAnsiTheme="minorHAnsi" w:cs="Arial"/>
                <w:color w:val="002060"/>
                <w:shd w:val="clear" w:color="auto" w:fill="FFFFFF"/>
              </w:rPr>
              <w:t xml:space="preserve"> d’employeurs rassemblant diverses formes de structures sociales et d’animation – gère le CE, le CHSCT et des commissions de classification etc…</w:t>
            </w:r>
          </w:p>
        </w:tc>
      </w:tr>
      <w:tr w:rsidR="00C0056E" w:rsidRPr="00790462" w:rsidTr="00DC5F6C">
        <w:tc>
          <w:tcPr>
            <w:tcW w:w="1668" w:type="dxa"/>
          </w:tcPr>
          <w:p w:rsidR="00C0056E" w:rsidRDefault="00C0056E" w:rsidP="004E478A">
            <w:pPr>
              <w:pStyle w:val="Standard"/>
              <w:spacing w:before="120" w:after="120"/>
              <w:rPr>
                <w:rFonts w:asciiTheme="minorHAnsi" w:hAnsiTheme="minorHAnsi"/>
                <w:b/>
                <w:bCs/>
                <w:color w:val="FF0000"/>
              </w:rPr>
            </w:pPr>
            <w:r>
              <w:rPr>
                <w:rFonts w:asciiTheme="minorHAnsi" w:hAnsiTheme="minorHAnsi"/>
                <w:b/>
                <w:bCs/>
                <w:color w:val="FF0000"/>
              </w:rPr>
              <w:t>FEDE</w:t>
            </w:r>
          </w:p>
        </w:tc>
        <w:tc>
          <w:tcPr>
            <w:tcW w:w="4536" w:type="dxa"/>
          </w:tcPr>
          <w:p w:rsidR="00C0056E" w:rsidRDefault="00C0056E" w:rsidP="004E478A">
            <w:pPr>
              <w:pStyle w:val="Standard"/>
              <w:spacing w:before="120" w:after="120"/>
              <w:rPr>
                <w:rFonts w:asciiTheme="minorHAnsi" w:hAnsiTheme="minorHAnsi"/>
                <w:b/>
                <w:bCs/>
                <w:color w:val="002060"/>
              </w:rPr>
            </w:pPr>
            <w:r>
              <w:rPr>
                <w:rFonts w:asciiTheme="minorHAnsi" w:hAnsiTheme="minorHAnsi"/>
                <w:b/>
                <w:bCs/>
                <w:color w:val="002060"/>
              </w:rPr>
              <w:t>Fédération des centres sociaux de Gironde</w:t>
            </w:r>
          </w:p>
        </w:tc>
        <w:tc>
          <w:tcPr>
            <w:tcW w:w="8080" w:type="dxa"/>
          </w:tcPr>
          <w:p w:rsidR="00C0056E" w:rsidRDefault="00C0056E" w:rsidP="004E478A">
            <w:pPr>
              <w:widowControl/>
              <w:suppressAutoHyphens w:val="0"/>
              <w:autoSpaceDN/>
              <w:spacing w:before="120" w:after="120"/>
              <w:ind w:left="33"/>
              <w:jc w:val="both"/>
              <w:textAlignment w:val="auto"/>
              <w:rPr>
                <w:rFonts w:asciiTheme="minorHAnsi" w:hAnsiTheme="minorHAnsi"/>
                <w:color w:val="002060"/>
              </w:rPr>
            </w:pPr>
            <w:r>
              <w:rPr>
                <w:rFonts w:asciiTheme="minorHAnsi" w:hAnsiTheme="minorHAnsi"/>
                <w:color w:val="002060"/>
              </w:rPr>
              <w:t xml:space="preserve">Organisme fédérateur des centres sociaux - </w:t>
            </w:r>
          </w:p>
        </w:tc>
      </w:tr>
      <w:tr w:rsidR="00C218D3" w:rsidRPr="00790462" w:rsidTr="000D7847">
        <w:tc>
          <w:tcPr>
            <w:tcW w:w="1668" w:type="dxa"/>
          </w:tcPr>
          <w:p w:rsidR="00C218D3" w:rsidRPr="00790462" w:rsidRDefault="00C218D3" w:rsidP="004E478A">
            <w:pPr>
              <w:pStyle w:val="Standard"/>
              <w:spacing w:before="120" w:after="120"/>
              <w:rPr>
                <w:rFonts w:asciiTheme="minorHAnsi" w:hAnsiTheme="minorHAnsi"/>
                <w:b/>
                <w:bCs/>
                <w:color w:val="FF0000"/>
              </w:rPr>
            </w:pPr>
            <w:r>
              <w:rPr>
                <w:rFonts w:asciiTheme="minorHAnsi" w:hAnsiTheme="minorHAnsi"/>
                <w:b/>
                <w:bCs/>
                <w:color w:val="FF0000"/>
              </w:rPr>
              <w:t>G10</w:t>
            </w:r>
          </w:p>
        </w:tc>
        <w:tc>
          <w:tcPr>
            <w:tcW w:w="4536" w:type="dxa"/>
          </w:tcPr>
          <w:p w:rsidR="00C218D3" w:rsidRPr="00790462" w:rsidRDefault="00C218D3" w:rsidP="004E478A">
            <w:pPr>
              <w:pStyle w:val="Standard"/>
              <w:spacing w:before="120" w:after="120"/>
              <w:rPr>
                <w:rFonts w:asciiTheme="minorHAnsi" w:hAnsiTheme="minorHAnsi"/>
                <w:b/>
                <w:bCs/>
                <w:color w:val="000066"/>
              </w:rPr>
            </w:pPr>
            <w:r>
              <w:rPr>
                <w:rFonts w:asciiTheme="minorHAnsi" w:hAnsiTheme="minorHAnsi"/>
                <w:b/>
                <w:bCs/>
                <w:color w:val="000066"/>
              </w:rPr>
              <w:t>Coopération des 10 associations d’animation de Mérignac</w:t>
            </w:r>
          </w:p>
        </w:tc>
        <w:tc>
          <w:tcPr>
            <w:tcW w:w="8080" w:type="dxa"/>
          </w:tcPr>
          <w:p w:rsidR="00C218D3" w:rsidRPr="00067FED" w:rsidRDefault="00C218D3" w:rsidP="004E478A">
            <w:pPr>
              <w:pStyle w:val="Standard"/>
              <w:spacing w:before="120" w:after="120"/>
              <w:rPr>
                <w:rFonts w:asciiTheme="minorHAnsi" w:hAnsiTheme="minorHAnsi" w:cs="Arial"/>
                <w:color w:val="002060"/>
                <w:shd w:val="clear" w:color="auto" w:fill="FFFFFF"/>
              </w:rPr>
            </w:pPr>
            <w:r w:rsidRPr="00067FED">
              <w:rPr>
                <w:rFonts w:asciiTheme="minorHAnsi" w:hAnsiTheme="minorHAnsi" w:cs="Arial"/>
                <w:color w:val="002060"/>
                <w:shd w:val="clear" w:color="auto" w:fill="FFFFFF"/>
              </w:rPr>
              <w:t>Mise en commun de projets sur la ville</w:t>
            </w:r>
          </w:p>
        </w:tc>
      </w:tr>
      <w:tr w:rsidR="00C218D3" w:rsidRPr="00790462" w:rsidTr="000D7847">
        <w:tc>
          <w:tcPr>
            <w:tcW w:w="1668" w:type="dxa"/>
          </w:tcPr>
          <w:p w:rsidR="00C218D3" w:rsidRDefault="00C218D3" w:rsidP="004E478A">
            <w:pPr>
              <w:pStyle w:val="Standard"/>
              <w:spacing w:before="120" w:after="120"/>
              <w:rPr>
                <w:rFonts w:asciiTheme="minorHAnsi" w:hAnsiTheme="minorHAnsi"/>
                <w:b/>
                <w:bCs/>
                <w:color w:val="FF0000"/>
              </w:rPr>
            </w:pPr>
            <w:r>
              <w:rPr>
                <w:rFonts w:asciiTheme="minorHAnsi" w:hAnsiTheme="minorHAnsi"/>
                <w:b/>
                <w:bCs/>
                <w:color w:val="FF0000"/>
              </w:rPr>
              <w:t>G3</w:t>
            </w:r>
          </w:p>
        </w:tc>
        <w:tc>
          <w:tcPr>
            <w:tcW w:w="4536" w:type="dxa"/>
          </w:tcPr>
          <w:p w:rsidR="00C218D3" w:rsidRDefault="00C218D3" w:rsidP="004E478A">
            <w:pPr>
              <w:pStyle w:val="Standard"/>
              <w:spacing w:before="120" w:after="120"/>
              <w:rPr>
                <w:rFonts w:asciiTheme="minorHAnsi" w:hAnsiTheme="minorHAnsi"/>
                <w:b/>
                <w:bCs/>
                <w:color w:val="000066"/>
              </w:rPr>
            </w:pPr>
            <w:r>
              <w:rPr>
                <w:rFonts w:asciiTheme="minorHAnsi" w:hAnsiTheme="minorHAnsi"/>
                <w:b/>
                <w:bCs/>
                <w:color w:val="000066"/>
              </w:rPr>
              <w:t>Beutre, CLAL, Domaine de Fantaisie</w:t>
            </w:r>
          </w:p>
        </w:tc>
        <w:tc>
          <w:tcPr>
            <w:tcW w:w="8080" w:type="dxa"/>
          </w:tcPr>
          <w:p w:rsidR="00C218D3" w:rsidRPr="00067FED" w:rsidRDefault="00C218D3" w:rsidP="004E478A">
            <w:pPr>
              <w:pStyle w:val="Standard"/>
              <w:spacing w:before="120" w:after="120"/>
              <w:rPr>
                <w:rFonts w:asciiTheme="minorHAnsi" w:hAnsiTheme="minorHAnsi" w:cs="Arial"/>
                <w:color w:val="002060"/>
                <w:shd w:val="clear" w:color="auto" w:fill="FFFFFF"/>
              </w:rPr>
            </w:pPr>
            <w:r w:rsidRPr="00067FED">
              <w:rPr>
                <w:rFonts w:asciiTheme="minorHAnsi" w:hAnsiTheme="minorHAnsi" w:cs="Arial"/>
                <w:color w:val="002060"/>
                <w:shd w:val="clear" w:color="auto" w:fill="FFFFFF"/>
              </w:rPr>
              <w:t>Rapprochement de ces 3 structures proches géographiquement pour envisager un partenariat</w:t>
            </w:r>
          </w:p>
        </w:tc>
      </w:tr>
      <w:tr w:rsidR="005B72A8" w:rsidRPr="00790462" w:rsidTr="00790462">
        <w:tc>
          <w:tcPr>
            <w:tcW w:w="1668" w:type="dxa"/>
          </w:tcPr>
          <w:p w:rsidR="005B72A8" w:rsidRPr="00790462" w:rsidRDefault="005B72A8" w:rsidP="004E478A">
            <w:pPr>
              <w:pStyle w:val="Standard"/>
              <w:spacing w:before="120" w:after="120"/>
              <w:rPr>
                <w:rFonts w:asciiTheme="minorHAnsi" w:hAnsiTheme="minorHAnsi"/>
                <w:b/>
                <w:color w:val="FF0000"/>
              </w:rPr>
            </w:pPr>
            <w:r w:rsidRPr="00790462">
              <w:rPr>
                <w:rFonts w:asciiTheme="minorHAnsi" w:hAnsiTheme="minorHAnsi"/>
                <w:b/>
                <w:color w:val="FF0000"/>
              </w:rPr>
              <w:t>CLAS</w:t>
            </w:r>
          </w:p>
        </w:tc>
        <w:tc>
          <w:tcPr>
            <w:tcW w:w="4536" w:type="dxa"/>
          </w:tcPr>
          <w:p w:rsidR="005B72A8" w:rsidRPr="00790462" w:rsidRDefault="005B72A8" w:rsidP="004E478A">
            <w:pPr>
              <w:pStyle w:val="Standard"/>
              <w:spacing w:before="120" w:after="120"/>
              <w:rPr>
                <w:rFonts w:asciiTheme="minorHAnsi" w:hAnsiTheme="minorHAnsi"/>
                <w:b/>
                <w:bCs/>
                <w:color w:val="000066"/>
              </w:rPr>
            </w:pPr>
            <w:r w:rsidRPr="00790462">
              <w:rPr>
                <w:rFonts w:asciiTheme="minorHAnsi" w:hAnsiTheme="minorHAnsi"/>
                <w:b/>
                <w:bCs/>
                <w:color w:val="000066"/>
              </w:rPr>
              <w:t>Contrat local d'accompagnement à la scolarité</w:t>
            </w:r>
          </w:p>
        </w:tc>
        <w:tc>
          <w:tcPr>
            <w:tcW w:w="8080" w:type="dxa"/>
          </w:tcPr>
          <w:p w:rsidR="005B72A8" w:rsidRDefault="00766AF6" w:rsidP="004E478A">
            <w:pPr>
              <w:pStyle w:val="Standard"/>
              <w:spacing w:before="120" w:after="120"/>
              <w:rPr>
                <w:rFonts w:asciiTheme="minorHAnsi" w:hAnsiTheme="minorHAnsi"/>
                <w:color w:val="002060"/>
              </w:rPr>
            </w:pPr>
            <w:r>
              <w:rPr>
                <w:rFonts w:asciiTheme="minorHAnsi" w:hAnsiTheme="minorHAnsi"/>
                <w:color w:val="002060"/>
              </w:rPr>
              <w:t>Aide aux devoirs pour les enfants</w:t>
            </w:r>
          </w:p>
          <w:p w:rsidR="00766AF6" w:rsidRPr="00067FED" w:rsidRDefault="00766AF6" w:rsidP="004E478A">
            <w:pPr>
              <w:pStyle w:val="Standard"/>
              <w:spacing w:before="120" w:after="120"/>
              <w:rPr>
                <w:rFonts w:asciiTheme="minorHAnsi" w:hAnsiTheme="minorHAnsi"/>
                <w:color w:val="002060"/>
              </w:rPr>
            </w:pPr>
            <w:r>
              <w:rPr>
                <w:rFonts w:asciiTheme="minorHAnsi" w:hAnsiTheme="minorHAnsi"/>
                <w:color w:val="002060"/>
              </w:rPr>
              <w:t>Animation conjointe : un animateur et deux bénévoles</w:t>
            </w:r>
          </w:p>
        </w:tc>
      </w:tr>
      <w:tr w:rsidR="005B72A8" w:rsidRPr="00790462" w:rsidTr="00790462">
        <w:tc>
          <w:tcPr>
            <w:tcW w:w="1668" w:type="dxa"/>
          </w:tcPr>
          <w:p w:rsidR="005B72A8" w:rsidRPr="00790462" w:rsidRDefault="005B72A8" w:rsidP="004E478A">
            <w:pPr>
              <w:pStyle w:val="Standard"/>
              <w:spacing w:before="120" w:after="120"/>
              <w:rPr>
                <w:rFonts w:asciiTheme="minorHAnsi" w:hAnsiTheme="minorHAnsi"/>
                <w:b/>
                <w:color w:val="FF0000"/>
              </w:rPr>
            </w:pPr>
            <w:r w:rsidRPr="00790462">
              <w:rPr>
                <w:rFonts w:asciiTheme="minorHAnsi" w:hAnsiTheme="minorHAnsi"/>
                <w:b/>
                <w:color w:val="FF0000"/>
              </w:rPr>
              <w:t>TAP</w:t>
            </w:r>
          </w:p>
        </w:tc>
        <w:tc>
          <w:tcPr>
            <w:tcW w:w="4536" w:type="dxa"/>
          </w:tcPr>
          <w:p w:rsidR="005B72A8" w:rsidRPr="00790462" w:rsidRDefault="005B72A8" w:rsidP="004E478A">
            <w:pPr>
              <w:pStyle w:val="Standard"/>
              <w:spacing w:before="120" w:after="120"/>
              <w:rPr>
                <w:rFonts w:asciiTheme="minorHAnsi" w:hAnsiTheme="minorHAnsi"/>
                <w:b/>
                <w:bCs/>
                <w:color w:val="000066"/>
              </w:rPr>
            </w:pPr>
            <w:r w:rsidRPr="00790462">
              <w:rPr>
                <w:rFonts w:asciiTheme="minorHAnsi" w:hAnsiTheme="minorHAnsi"/>
                <w:b/>
                <w:bCs/>
                <w:color w:val="000066"/>
              </w:rPr>
              <w:t>Temps d'activité périscolaire</w:t>
            </w:r>
          </w:p>
        </w:tc>
        <w:tc>
          <w:tcPr>
            <w:tcW w:w="8080" w:type="dxa"/>
          </w:tcPr>
          <w:p w:rsidR="005B72A8" w:rsidRPr="004E478A" w:rsidRDefault="004E478A" w:rsidP="004E478A">
            <w:pPr>
              <w:pStyle w:val="Standard"/>
              <w:spacing w:before="120" w:after="120"/>
              <w:rPr>
                <w:rFonts w:asciiTheme="minorHAnsi" w:hAnsiTheme="minorHAnsi"/>
                <w:color w:val="17365D" w:themeColor="text2" w:themeShade="BF"/>
              </w:rPr>
            </w:pPr>
            <w:r w:rsidRPr="004E478A">
              <w:rPr>
                <w:rFonts w:asciiTheme="minorHAnsi" w:hAnsiTheme="minorHAnsi" w:cs="Arial"/>
                <w:color w:val="17365D" w:themeColor="text2" w:themeShade="BF"/>
                <w:shd w:val="clear" w:color="auto" w:fill="FFFFFF"/>
              </w:rPr>
              <w:t>Le TAP est un </w:t>
            </w:r>
            <w:r w:rsidRPr="004E478A">
              <w:rPr>
                <w:rFonts w:asciiTheme="minorHAnsi" w:hAnsiTheme="minorHAnsi" w:cs="Arial"/>
                <w:bCs/>
                <w:color w:val="17365D" w:themeColor="text2" w:themeShade="BF"/>
                <w:shd w:val="clear" w:color="auto" w:fill="FFFFFF"/>
              </w:rPr>
              <w:t>temps d'activités</w:t>
            </w:r>
            <w:r w:rsidRPr="004E478A">
              <w:rPr>
                <w:rFonts w:asciiTheme="minorHAnsi" w:hAnsiTheme="minorHAnsi" w:cs="Arial"/>
                <w:color w:val="17365D" w:themeColor="text2" w:themeShade="BF"/>
                <w:shd w:val="clear" w:color="auto" w:fill="FFFFFF"/>
              </w:rPr>
              <w:t> organisé et pris en charge par la commune en prolongement de la journée de classe. Ces </w:t>
            </w:r>
            <w:r w:rsidRPr="004E478A">
              <w:rPr>
                <w:rFonts w:asciiTheme="minorHAnsi" w:hAnsiTheme="minorHAnsi" w:cs="Arial"/>
                <w:bCs/>
                <w:color w:val="17365D" w:themeColor="text2" w:themeShade="BF"/>
                <w:shd w:val="clear" w:color="auto" w:fill="FFFFFF"/>
              </w:rPr>
              <w:t>activités</w:t>
            </w:r>
            <w:r w:rsidRPr="004E478A">
              <w:rPr>
                <w:rFonts w:asciiTheme="minorHAnsi" w:hAnsiTheme="minorHAnsi" w:cs="Arial"/>
                <w:color w:val="17365D" w:themeColor="text2" w:themeShade="BF"/>
                <w:shd w:val="clear" w:color="auto" w:fill="FFFFFF"/>
              </w:rPr>
              <w:t> visent à favoriser l'accès de tous les enfants aux pratiques culturelles, artistiques, sportives, etc</w:t>
            </w:r>
            <w:r>
              <w:rPr>
                <w:rFonts w:asciiTheme="minorHAnsi" w:hAnsiTheme="minorHAnsi" w:cs="Arial"/>
                <w:color w:val="17365D" w:themeColor="text2" w:themeShade="BF"/>
                <w:shd w:val="clear" w:color="auto" w:fill="FFFFFF"/>
              </w:rPr>
              <w:t>…</w:t>
            </w:r>
          </w:p>
        </w:tc>
      </w:tr>
      <w:tr w:rsidR="005B72A8" w:rsidRPr="00790462" w:rsidTr="00790462">
        <w:tc>
          <w:tcPr>
            <w:tcW w:w="1668" w:type="dxa"/>
          </w:tcPr>
          <w:p w:rsidR="005B72A8" w:rsidRPr="00790462" w:rsidRDefault="005B72A8" w:rsidP="004E478A">
            <w:pPr>
              <w:pStyle w:val="Standard"/>
              <w:spacing w:before="120" w:after="120"/>
              <w:rPr>
                <w:rFonts w:asciiTheme="minorHAnsi" w:hAnsiTheme="minorHAnsi"/>
                <w:b/>
                <w:color w:val="FF0000"/>
              </w:rPr>
            </w:pPr>
            <w:r w:rsidRPr="00790462">
              <w:rPr>
                <w:rFonts w:asciiTheme="minorHAnsi" w:hAnsiTheme="minorHAnsi"/>
                <w:b/>
                <w:bCs/>
                <w:color w:val="FF0000"/>
              </w:rPr>
              <w:t>ALSH</w:t>
            </w:r>
          </w:p>
        </w:tc>
        <w:tc>
          <w:tcPr>
            <w:tcW w:w="4536" w:type="dxa"/>
          </w:tcPr>
          <w:p w:rsidR="005B72A8" w:rsidRPr="00790462" w:rsidRDefault="005B72A8" w:rsidP="004E478A">
            <w:pPr>
              <w:pStyle w:val="Standard"/>
              <w:spacing w:before="120" w:after="120"/>
              <w:rPr>
                <w:rFonts w:asciiTheme="minorHAnsi" w:hAnsiTheme="minorHAnsi"/>
                <w:b/>
                <w:bCs/>
                <w:color w:val="000066"/>
              </w:rPr>
            </w:pPr>
            <w:r w:rsidRPr="00790462">
              <w:rPr>
                <w:rFonts w:asciiTheme="minorHAnsi" w:hAnsiTheme="minorHAnsi"/>
                <w:b/>
                <w:bCs/>
                <w:color w:val="000066"/>
              </w:rPr>
              <w:t>Accueil de loisirs sans hébergement</w:t>
            </w:r>
          </w:p>
        </w:tc>
        <w:tc>
          <w:tcPr>
            <w:tcW w:w="8080" w:type="dxa"/>
          </w:tcPr>
          <w:p w:rsidR="005B72A8" w:rsidRPr="00067FED" w:rsidRDefault="005B72A8" w:rsidP="004E478A">
            <w:pPr>
              <w:pStyle w:val="Standard"/>
              <w:spacing w:before="120" w:after="120"/>
              <w:rPr>
                <w:rFonts w:asciiTheme="minorHAnsi" w:hAnsiTheme="minorHAnsi"/>
                <w:color w:val="002060"/>
              </w:rPr>
            </w:pPr>
            <w:r w:rsidRPr="00067FED">
              <w:rPr>
                <w:rFonts w:asciiTheme="minorHAnsi" w:hAnsiTheme="minorHAnsi" w:cs="Arial"/>
                <w:color w:val="002060"/>
                <w:shd w:val="clear" w:color="auto" w:fill="FFFFFF"/>
              </w:rPr>
              <w:t>plus connu aussi sous le nom de centre de loisirs, ou centre aéré. Il accueille généralement des enfants qui sont déjà scolarisés et des jeunes, pour des activités de loisirs éducatives</w:t>
            </w:r>
          </w:p>
        </w:tc>
      </w:tr>
      <w:tr w:rsidR="005B72A8" w:rsidRPr="00790462" w:rsidTr="00790462">
        <w:tc>
          <w:tcPr>
            <w:tcW w:w="1668" w:type="dxa"/>
          </w:tcPr>
          <w:p w:rsidR="005B72A8" w:rsidRPr="00790462" w:rsidRDefault="005B72A8" w:rsidP="004E478A">
            <w:pPr>
              <w:pStyle w:val="Standard"/>
              <w:spacing w:before="120" w:after="120"/>
              <w:rPr>
                <w:rFonts w:asciiTheme="minorHAnsi" w:hAnsiTheme="minorHAnsi"/>
                <w:b/>
                <w:bCs/>
                <w:color w:val="FF0000"/>
              </w:rPr>
            </w:pPr>
            <w:r w:rsidRPr="00790462">
              <w:rPr>
                <w:rFonts w:asciiTheme="minorHAnsi" w:hAnsiTheme="minorHAnsi"/>
                <w:b/>
                <w:bCs/>
                <w:color w:val="FF0000"/>
              </w:rPr>
              <w:t>RIS</w:t>
            </w:r>
          </w:p>
        </w:tc>
        <w:tc>
          <w:tcPr>
            <w:tcW w:w="4536" w:type="dxa"/>
          </w:tcPr>
          <w:p w:rsidR="005B72A8" w:rsidRPr="00790462" w:rsidRDefault="005B72A8" w:rsidP="004E478A">
            <w:pPr>
              <w:pStyle w:val="Standard"/>
              <w:spacing w:before="120" w:after="120"/>
              <w:rPr>
                <w:rFonts w:asciiTheme="minorHAnsi" w:hAnsiTheme="minorHAnsi"/>
                <w:b/>
                <w:bCs/>
                <w:color w:val="000066"/>
              </w:rPr>
            </w:pPr>
            <w:r w:rsidRPr="00790462">
              <w:rPr>
                <w:rFonts w:asciiTheme="minorHAnsi" w:hAnsiTheme="minorHAnsi"/>
                <w:b/>
                <w:bCs/>
                <w:color w:val="000066"/>
              </w:rPr>
              <w:t>Rémunération individuelle supplémentaire</w:t>
            </w:r>
          </w:p>
        </w:tc>
        <w:tc>
          <w:tcPr>
            <w:tcW w:w="8080" w:type="dxa"/>
          </w:tcPr>
          <w:p w:rsidR="005B72A8" w:rsidRPr="00067FED" w:rsidRDefault="004E478A" w:rsidP="00696F33">
            <w:pPr>
              <w:pStyle w:val="Standard"/>
              <w:spacing w:before="120" w:after="120"/>
              <w:rPr>
                <w:rFonts w:asciiTheme="minorHAnsi" w:hAnsiTheme="minorHAnsi" w:cs="Arial"/>
                <w:color w:val="002060"/>
                <w:shd w:val="clear" w:color="auto" w:fill="FFFFFF"/>
              </w:rPr>
            </w:pPr>
            <w:r>
              <w:rPr>
                <w:rFonts w:asciiTheme="minorHAnsi" w:hAnsiTheme="minorHAnsi" w:cs="Arial"/>
                <w:color w:val="002060"/>
                <w:shd w:val="clear" w:color="auto" w:fill="FFFFFF"/>
              </w:rPr>
              <w:t xml:space="preserve">Calculée chaque année lors de l’entretien individuel personnalisé, la RIS tient compte de l’atteinte des objectifs fixés lors de l’entretien à N-1. Elle ne peut être inférieure à </w:t>
            </w:r>
          </w:p>
        </w:tc>
      </w:tr>
      <w:tr w:rsidR="005B72A8" w:rsidRPr="00790462" w:rsidTr="00790462">
        <w:tc>
          <w:tcPr>
            <w:tcW w:w="1668" w:type="dxa"/>
          </w:tcPr>
          <w:p w:rsidR="005B72A8" w:rsidRPr="00790462" w:rsidRDefault="005B72A8" w:rsidP="004E478A">
            <w:pPr>
              <w:pStyle w:val="Standard"/>
              <w:spacing w:before="120" w:after="120"/>
              <w:rPr>
                <w:rFonts w:asciiTheme="minorHAnsi" w:hAnsiTheme="minorHAnsi"/>
                <w:b/>
                <w:bCs/>
                <w:color w:val="FF0000"/>
              </w:rPr>
            </w:pPr>
            <w:r w:rsidRPr="00790462">
              <w:rPr>
                <w:rFonts w:asciiTheme="minorHAnsi" w:hAnsiTheme="minorHAnsi"/>
                <w:b/>
                <w:bCs/>
                <w:color w:val="FF0000"/>
              </w:rPr>
              <w:t>BPJEPS</w:t>
            </w:r>
          </w:p>
        </w:tc>
        <w:tc>
          <w:tcPr>
            <w:tcW w:w="4536" w:type="dxa"/>
          </w:tcPr>
          <w:p w:rsidR="005B72A8" w:rsidRPr="00790462" w:rsidRDefault="005B72A8" w:rsidP="004E478A">
            <w:pPr>
              <w:pStyle w:val="Standard"/>
              <w:spacing w:before="120" w:after="120"/>
              <w:rPr>
                <w:rFonts w:asciiTheme="minorHAnsi" w:hAnsiTheme="minorHAnsi"/>
                <w:b/>
                <w:bCs/>
                <w:color w:val="000066"/>
              </w:rPr>
            </w:pPr>
            <w:r w:rsidRPr="00790462">
              <w:rPr>
                <w:rFonts w:asciiTheme="minorHAnsi" w:hAnsiTheme="minorHAnsi"/>
                <w:b/>
                <w:bCs/>
                <w:color w:val="000066"/>
              </w:rPr>
              <w:t>Brevet professionnel de la jeunesse de l'éducation populaire et sportive</w:t>
            </w:r>
          </w:p>
        </w:tc>
        <w:tc>
          <w:tcPr>
            <w:tcW w:w="8080" w:type="dxa"/>
          </w:tcPr>
          <w:p w:rsidR="005B72A8" w:rsidRPr="00067FED" w:rsidRDefault="005B72A8" w:rsidP="004E478A">
            <w:pPr>
              <w:pStyle w:val="Standard"/>
              <w:spacing w:before="120" w:after="120"/>
              <w:rPr>
                <w:rFonts w:asciiTheme="minorHAnsi" w:hAnsiTheme="minorHAnsi" w:cs="Arial"/>
                <w:color w:val="002060"/>
                <w:shd w:val="clear" w:color="auto" w:fill="FFFFFF"/>
              </w:rPr>
            </w:pPr>
          </w:p>
        </w:tc>
      </w:tr>
      <w:tr w:rsidR="005B72A8" w:rsidRPr="00790462" w:rsidTr="00790462">
        <w:tc>
          <w:tcPr>
            <w:tcW w:w="1668" w:type="dxa"/>
          </w:tcPr>
          <w:p w:rsidR="005B72A8" w:rsidRPr="00790462" w:rsidRDefault="005B72A8" w:rsidP="004E478A">
            <w:pPr>
              <w:pStyle w:val="Standard"/>
              <w:spacing w:before="120" w:after="120"/>
              <w:rPr>
                <w:rFonts w:asciiTheme="minorHAnsi" w:hAnsiTheme="minorHAnsi"/>
                <w:b/>
                <w:bCs/>
                <w:color w:val="FF0000"/>
              </w:rPr>
            </w:pPr>
            <w:r w:rsidRPr="00790462">
              <w:rPr>
                <w:rFonts w:asciiTheme="minorHAnsi" w:hAnsiTheme="minorHAnsi"/>
                <w:b/>
                <w:bCs/>
                <w:color w:val="FF0000"/>
              </w:rPr>
              <w:lastRenderedPageBreak/>
              <w:t>DEJEPS</w:t>
            </w:r>
          </w:p>
        </w:tc>
        <w:tc>
          <w:tcPr>
            <w:tcW w:w="4536" w:type="dxa"/>
          </w:tcPr>
          <w:p w:rsidR="005B72A8" w:rsidRPr="00790462" w:rsidRDefault="005B72A8" w:rsidP="004E478A">
            <w:pPr>
              <w:pStyle w:val="Standard"/>
              <w:spacing w:before="120" w:after="120"/>
              <w:rPr>
                <w:rFonts w:asciiTheme="minorHAnsi" w:hAnsiTheme="minorHAnsi"/>
                <w:b/>
                <w:bCs/>
                <w:color w:val="000066"/>
              </w:rPr>
            </w:pPr>
            <w:r w:rsidRPr="00790462">
              <w:rPr>
                <w:rFonts w:asciiTheme="minorHAnsi" w:hAnsiTheme="minorHAnsi"/>
                <w:b/>
                <w:bCs/>
                <w:color w:val="000066"/>
              </w:rPr>
              <w:t>Diplôme d'état supérieur de la jeunesse de l'éducation populaire et sportive</w:t>
            </w:r>
          </w:p>
        </w:tc>
        <w:tc>
          <w:tcPr>
            <w:tcW w:w="8080" w:type="dxa"/>
          </w:tcPr>
          <w:p w:rsidR="005B72A8" w:rsidRPr="00067FED" w:rsidRDefault="005B72A8" w:rsidP="004E478A">
            <w:pPr>
              <w:pStyle w:val="Standard"/>
              <w:spacing w:before="120" w:after="120"/>
              <w:rPr>
                <w:rFonts w:asciiTheme="minorHAnsi" w:hAnsiTheme="minorHAnsi" w:cs="Arial"/>
                <w:color w:val="002060"/>
                <w:shd w:val="clear" w:color="auto" w:fill="FFFFFF"/>
              </w:rPr>
            </w:pPr>
          </w:p>
        </w:tc>
      </w:tr>
      <w:tr w:rsidR="005B72A8" w:rsidRPr="00790462" w:rsidTr="00790462">
        <w:tc>
          <w:tcPr>
            <w:tcW w:w="1668" w:type="dxa"/>
          </w:tcPr>
          <w:p w:rsidR="005B72A8" w:rsidRPr="00790462" w:rsidRDefault="005B72A8" w:rsidP="004E478A">
            <w:pPr>
              <w:pStyle w:val="Standard"/>
              <w:spacing w:before="120" w:after="120"/>
              <w:rPr>
                <w:rFonts w:asciiTheme="minorHAnsi" w:hAnsiTheme="minorHAnsi"/>
                <w:b/>
                <w:bCs/>
                <w:color w:val="FF0000"/>
              </w:rPr>
            </w:pPr>
            <w:r w:rsidRPr="00790462">
              <w:rPr>
                <w:rFonts w:asciiTheme="minorHAnsi" w:hAnsiTheme="minorHAnsi"/>
                <w:b/>
                <w:bCs/>
                <w:color w:val="FF0000"/>
              </w:rPr>
              <w:t>BAFA</w:t>
            </w:r>
          </w:p>
        </w:tc>
        <w:tc>
          <w:tcPr>
            <w:tcW w:w="4536" w:type="dxa"/>
          </w:tcPr>
          <w:p w:rsidR="005B72A8" w:rsidRPr="00790462" w:rsidRDefault="005B72A8" w:rsidP="004E478A">
            <w:pPr>
              <w:pStyle w:val="Standard"/>
              <w:spacing w:before="120" w:after="120"/>
              <w:rPr>
                <w:rFonts w:asciiTheme="minorHAnsi" w:hAnsiTheme="minorHAnsi"/>
                <w:b/>
                <w:bCs/>
                <w:color w:val="000066"/>
              </w:rPr>
            </w:pPr>
            <w:r w:rsidRPr="00790462">
              <w:rPr>
                <w:rFonts w:asciiTheme="minorHAnsi" w:hAnsiTheme="minorHAnsi"/>
                <w:b/>
                <w:bCs/>
                <w:color w:val="000066"/>
              </w:rPr>
              <w:t>Brevet d'aptitude aux fonctions d'animateur</w:t>
            </w:r>
          </w:p>
        </w:tc>
        <w:tc>
          <w:tcPr>
            <w:tcW w:w="8080" w:type="dxa"/>
          </w:tcPr>
          <w:p w:rsidR="005B72A8" w:rsidRPr="00067FED" w:rsidRDefault="005B72A8" w:rsidP="004E478A">
            <w:pPr>
              <w:pStyle w:val="Standard"/>
              <w:spacing w:before="120" w:after="120"/>
              <w:rPr>
                <w:rFonts w:asciiTheme="minorHAnsi" w:hAnsiTheme="minorHAnsi" w:cs="Arial"/>
                <w:color w:val="002060"/>
                <w:shd w:val="clear" w:color="auto" w:fill="FFFFFF"/>
              </w:rPr>
            </w:pPr>
          </w:p>
        </w:tc>
      </w:tr>
      <w:tr w:rsidR="005B72A8" w:rsidRPr="00790462" w:rsidTr="00790462">
        <w:tc>
          <w:tcPr>
            <w:tcW w:w="1668" w:type="dxa"/>
          </w:tcPr>
          <w:p w:rsidR="005B72A8" w:rsidRPr="00790462" w:rsidRDefault="005B72A8" w:rsidP="004E478A">
            <w:pPr>
              <w:pStyle w:val="Standard"/>
              <w:spacing w:before="120" w:after="120"/>
              <w:rPr>
                <w:rFonts w:asciiTheme="minorHAnsi" w:hAnsiTheme="minorHAnsi"/>
                <w:b/>
                <w:bCs/>
                <w:color w:val="FF0000"/>
              </w:rPr>
            </w:pPr>
            <w:r w:rsidRPr="00790462">
              <w:rPr>
                <w:rFonts w:asciiTheme="minorHAnsi" w:hAnsiTheme="minorHAnsi"/>
                <w:b/>
                <w:bCs/>
                <w:color w:val="FF0000"/>
              </w:rPr>
              <w:t>EHPAD</w:t>
            </w:r>
          </w:p>
        </w:tc>
        <w:tc>
          <w:tcPr>
            <w:tcW w:w="4536" w:type="dxa"/>
          </w:tcPr>
          <w:p w:rsidR="005B72A8" w:rsidRPr="00790462" w:rsidRDefault="005B72A8" w:rsidP="004E478A">
            <w:pPr>
              <w:pStyle w:val="Standard"/>
              <w:spacing w:before="120" w:after="120"/>
              <w:rPr>
                <w:rFonts w:asciiTheme="minorHAnsi" w:hAnsiTheme="minorHAnsi"/>
                <w:b/>
                <w:bCs/>
                <w:color w:val="000066"/>
              </w:rPr>
            </w:pPr>
            <w:r w:rsidRPr="00790462">
              <w:rPr>
                <w:rFonts w:asciiTheme="minorHAnsi" w:hAnsiTheme="minorHAnsi"/>
                <w:b/>
                <w:bCs/>
                <w:color w:val="000066"/>
              </w:rPr>
              <w:t>Établissement d'hébergement pour personnes âgées dépendantes</w:t>
            </w:r>
          </w:p>
        </w:tc>
        <w:tc>
          <w:tcPr>
            <w:tcW w:w="8080" w:type="dxa"/>
          </w:tcPr>
          <w:p w:rsidR="005B72A8" w:rsidRPr="00067FED" w:rsidRDefault="005B72A8" w:rsidP="004E478A">
            <w:pPr>
              <w:pStyle w:val="Standard"/>
              <w:spacing w:before="120" w:after="120"/>
              <w:rPr>
                <w:rFonts w:asciiTheme="minorHAnsi" w:hAnsiTheme="minorHAnsi" w:cs="Arial"/>
                <w:color w:val="002060"/>
                <w:shd w:val="clear" w:color="auto" w:fill="FFFFFF"/>
              </w:rPr>
            </w:pPr>
          </w:p>
        </w:tc>
      </w:tr>
      <w:tr w:rsidR="00067FED" w:rsidRPr="00790462" w:rsidTr="00790462">
        <w:tc>
          <w:tcPr>
            <w:tcW w:w="1668" w:type="dxa"/>
          </w:tcPr>
          <w:p w:rsidR="00067FED" w:rsidRPr="00790462" w:rsidRDefault="00067FED" w:rsidP="004E478A">
            <w:pPr>
              <w:pStyle w:val="Standard"/>
              <w:spacing w:before="120" w:after="120"/>
              <w:rPr>
                <w:rFonts w:asciiTheme="minorHAnsi" w:hAnsiTheme="minorHAnsi"/>
                <w:b/>
                <w:bCs/>
                <w:color w:val="FF0000"/>
              </w:rPr>
            </w:pPr>
            <w:r>
              <w:rPr>
                <w:rFonts w:asciiTheme="minorHAnsi" w:hAnsiTheme="minorHAnsi"/>
                <w:b/>
                <w:bCs/>
                <w:color w:val="FF0000"/>
              </w:rPr>
              <w:t>PRADO</w:t>
            </w:r>
          </w:p>
        </w:tc>
        <w:tc>
          <w:tcPr>
            <w:tcW w:w="4536" w:type="dxa"/>
          </w:tcPr>
          <w:p w:rsidR="00067FED" w:rsidRPr="00067FED" w:rsidRDefault="00067FED" w:rsidP="004E478A">
            <w:pPr>
              <w:pStyle w:val="Standard"/>
              <w:spacing w:before="120" w:after="120"/>
              <w:rPr>
                <w:rFonts w:asciiTheme="minorHAnsi" w:hAnsiTheme="minorHAnsi"/>
                <w:b/>
                <w:bCs/>
                <w:color w:val="002060"/>
              </w:rPr>
            </w:pPr>
          </w:p>
        </w:tc>
        <w:tc>
          <w:tcPr>
            <w:tcW w:w="8080" w:type="dxa"/>
          </w:tcPr>
          <w:p w:rsidR="00067FED" w:rsidRPr="00067FED" w:rsidRDefault="00067FED" w:rsidP="004E478A">
            <w:pPr>
              <w:widowControl/>
              <w:suppressAutoHyphens w:val="0"/>
              <w:autoSpaceDN/>
              <w:spacing w:before="120" w:after="120"/>
              <w:ind w:left="33"/>
              <w:jc w:val="both"/>
              <w:textAlignment w:val="auto"/>
              <w:rPr>
                <w:rFonts w:asciiTheme="minorHAnsi" w:hAnsiTheme="minorHAnsi" w:cs="Arial"/>
                <w:color w:val="002060"/>
                <w:shd w:val="clear" w:color="auto" w:fill="FFFFFF"/>
              </w:rPr>
            </w:pPr>
            <w:r w:rsidRPr="00067FED">
              <w:rPr>
                <w:rFonts w:asciiTheme="minorHAnsi" w:hAnsiTheme="minorHAnsi"/>
                <w:color w:val="002060"/>
              </w:rPr>
              <w:t>association laïque et humanitaire d’entraide sociale</w:t>
            </w:r>
          </w:p>
        </w:tc>
      </w:tr>
      <w:tr w:rsidR="00067FED" w:rsidRPr="00790462" w:rsidTr="00790462">
        <w:tc>
          <w:tcPr>
            <w:tcW w:w="1668" w:type="dxa"/>
          </w:tcPr>
          <w:p w:rsidR="00067FED" w:rsidRDefault="00067FED" w:rsidP="004E478A">
            <w:pPr>
              <w:pStyle w:val="Standard"/>
              <w:spacing w:before="120" w:after="120"/>
              <w:rPr>
                <w:rFonts w:asciiTheme="minorHAnsi" w:hAnsiTheme="minorHAnsi"/>
                <w:b/>
                <w:bCs/>
                <w:color w:val="FF0000"/>
              </w:rPr>
            </w:pPr>
            <w:r>
              <w:rPr>
                <w:rFonts w:asciiTheme="minorHAnsi" w:hAnsiTheme="minorHAnsi"/>
                <w:b/>
                <w:bCs/>
                <w:color w:val="FF0000"/>
              </w:rPr>
              <w:t>MISSION LOCALE</w:t>
            </w:r>
          </w:p>
        </w:tc>
        <w:tc>
          <w:tcPr>
            <w:tcW w:w="4536" w:type="dxa"/>
          </w:tcPr>
          <w:p w:rsidR="00067FED" w:rsidRPr="00067FED" w:rsidRDefault="00067FED" w:rsidP="004E478A">
            <w:pPr>
              <w:pStyle w:val="Standard"/>
              <w:spacing w:before="120" w:after="120"/>
              <w:rPr>
                <w:rFonts w:asciiTheme="minorHAnsi" w:hAnsiTheme="minorHAnsi"/>
                <w:b/>
                <w:bCs/>
                <w:color w:val="002060"/>
              </w:rPr>
            </w:pPr>
          </w:p>
        </w:tc>
        <w:tc>
          <w:tcPr>
            <w:tcW w:w="8080" w:type="dxa"/>
          </w:tcPr>
          <w:p w:rsidR="00067FED" w:rsidRPr="00067FED" w:rsidRDefault="00067FED" w:rsidP="004E478A">
            <w:pPr>
              <w:widowControl/>
              <w:suppressAutoHyphens w:val="0"/>
              <w:autoSpaceDN/>
              <w:spacing w:before="120" w:after="120"/>
              <w:ind w:left="33"/>
              <w:jc w:val="both"/>
              <w:textAlignment w:val="auto"/>
              <w:rPr>
                <w:rFonts w:asciiTheme="minorHAnsi" w:hAnsiTheme="minorHAnsi"/>
                <w:color w:val="002060"/>
              </w:rPr>
            </w:pPr>
            <w:r w:rsidRPr="00067FED">
              <w:rPr>
                <w:rFonts w:asciiTheme="minorHAnsi" w:hAnsiTheme="minorHAnsi"/>
                <w:color w:val="002060"/>
              </w:rPr>
              <w:t xml:space="preserve">La mission locale (orientation et insertion professionnelles des 16-25 ans) </w:t>
            </w:r>
          </w:p>
        </w:tc>
      </w:tr>
      <w:tr w:rsidR="00067FED" w:rsidRPr="00790462" w:rsidTr="00790462">
        <w:tc>
          <w:tcPr>
            <w:tcW w:w="1668" w:type="dxa"/>
          </w:tcPr>
          <w:p w:rsidR="00067FED" w:rsidRDefault="00067FED" w:rsidP="004E478A">
            <w:pPr>
              <w:pStyle w:val="Standard"/>
              <w:spacing w:before="120" w:after="120"/>
              <w:rPr>
                <w:rFonts w:asciiTheme="minorHAnsi" w:hAnsiTheme="minorHAnsi"/>
                <w:b/>
                <w:bCs/>
                <w:color w:val="FF0000"/>
              </w:rPr>
            </w:pPr>
            <w:r>
              <w:rPr>
                <w:rFonts w:asciiTheme="minorHAnsi" w:hAnsiTheme="minorHAnsi"/>
                <w:b/>
                <w:bCs/>
                <w:color w:val="FF0000"/>
              </w:rPr>
              <w:t>MDSI</w:t>
            </w:r>
          </w:p>
        </w:tc>
        <w:tc>
          <w:tcPr>
            <w:tcW w:w="4536" w:type="dxa"/>
          </w:tcPr>
          <w:p w:rsidR="00067FED" w:rsidRPr="00067FED" w:rsidRDefault="00696F33" w:rsidP="004E478A">
            <w:pPr>
              <w:pStyle w:val="Standard"/>
              <w:spacing w:before="120" w:after="120"/>
              <w:rPr>
                <w:rFonts w:asciiTheme="minorHAnsi" w:hAnsiTheme="minorHAnsi"/>
                <w:b/>
                <w:bCs/>
                <w:color w:val="002060"/>
              </w:rPr>
            </w:pPr>
            <w:r>
              <w:rPr>
                <w:rFonts w:asciiTheme="minorHAnsi" w:hAnsiTheme="minorHAnsi"/>
                <w:b/>
                <w:bCs/>
                <w:color w:val="002060"/>
              </w:rPr>
              <w:t>Maison Départementale de la Solidarité et de l’Insertion</w:t>
            </w:r>
          </w:p>
        </w:tc>
        <w:tc>
          <w:tcPr>
            <w:tcW w:w="8080" w:type="dxa"/>
          </w:tcPr>
          <w:p w:rsidR="00067FED" w:rsidRPr="00067FED" w:rsidRDefault="00067FED" w:rsidP="004E478A">
            <w:pPr>
              <w:widowControl/>
              <w:suppressAutoHyphens w:val="0"/>
              <w:autoSpaceDN/>
              <w:spacing w:before="120" w:after="120"/>
              <w:ind w:left="33"/>
              <w:jc w:val="both"/>
              <w:textAlignment w:val="auto"/>
              <w:rPr>
                <w:rFonts w:asciiTheme="minorHAnsi" w:hAnsiTheme="minorHAnsi" w:cs="Arial"/>
                <w:color w:val="002060"/>
                <w:shd w:val="clear" w:color="auto" w:fill="FFFFFF"/>
              </w:rPr>
            </w:pPr>
            <w:r>
              <w:rPr>
                <w:rFonts w:asciiTheme="minorHAnsi" w:hAnsiTheme="minorHAnsi"/>
                <w:color w:val="002060"/>
              </w:rPr>
              <w:t>M</w:t>
            </w:r>
            <w:r w:rsidRPr="00067FED">
              <w:rPr>
                <w:rFonts w:asciiTheme="minorHAnsi" w:hAnsiTheme="minorHAnsi"/>
                <w:color w:val="002060"/>
              </w:rPr>
              <w:t>aison départementale de la solidarité et de l’inserti</w:t>
            </w:r>
            <w:r>
              <w:rPr>
                <w:rFonts w:asciiTheme="minorHAnsi" w:hAnsiTheme="minorHAnsi"/>
                <w:color w:val="002060"/>
              </w:rPr>
              <w:t>on -</w:t>
            </w:r>
            <w:r w:rsidRPr="00067FED">
              <w:rPr>
                <w:rFonts w:asciiTheme="minorHAnsi" w:hAnsiTheme="minorHAnsi"/>
                <w:color w:val="002060"/>
              </w:rPr>
              <w:t xml:space="preserve"> service social </w:t>
            </w:r>
            <w:r>
              <w:rPr>
                <w:rFonts w:asciiTheme="minorHAnsi" w:hAnsiTheme="minorHAnsi"/>
                <w:color w:val="002060"/>
              </w:rPr>
              <w:t xml:space="preserve">et </w:t>
            </w:r>
            <w:r w:rsidRPr="00067FED">
              <w:rPr>
                <w:rFonts w:asciiTheme="minorHAnsi" w:hAnsiTheme="minorHAnsi"/>
                <w:color w:val="002060"/>
              </w:rPr>
              <w:t>éd</w:t>
            </w:r>
            <w:r>
              <w:rPr>
                <w:rFonts w:asciiTheme="minorHAnsi" w:hAnsiTheme="minorHAnsi"/>
                <w:color w:val="002060"/>
              </w:rPr>
              <w:t>u</w:t>
            </w:r>
            <w:r w:rsidRPr="00067FED">
              <w:rPr>
                <w:rFonts w:asciiTheme="minorHAnsi" w:hAnsiTheme="minorHAnsi"/>
                <w:color w:val="002060"/>
              </w:rPr>
              <w:t>catif au service des familles et de toutes les générations</w:t>
            </w:r>
          </w:p>
        </w:tc>
      </w:tr>
      <w:tr w:rsidR="00067FED" w:rsidRPr="00790462" w:rsidTr="00790462">
        <w:tc>
          <w:tcPr>
            <w:tcW w:w="1668" w:type="dxa"/>
          </w:tcPr>
          <w:p w:rsidR="00067FED" w:rsidRDefault="00067FED" w:rsidP="004E478A">
            <w:pPr>
              <w:pStyle w:val="Standard"/>
              <w:spacing w:before="120" w:after="120"/>
              <w:rPr>
                <w:rFonts w:asciiTheme="minorHAnsi" w:hAnsiTheme="minorHAnsi"/>
                <w:b/>
                <w:bCs/>
                <w:color w:val="FF0000"/>
              </w:rPr>
            </w:pPr>
            <w:r>
              <w:rPr>
                <w:rFonts w:asciiTheme="minorHAnsi" w:hAnsiTheme="minorHAnsi"/>
                <w:b/>
                <w:bCs/>
                <w:color w:val="FF0000"/>
              </w:rPr>
              <w:t>ADAV 33</w:t>
            </w:r>
          </w:p>
        </w:tc>
        <w:tc>
          <w:tcPr>
            <w:tcW w:w="4536" w:type="dxa"/>
          </w:tcPr>
          <w:p w:rsidR="00067FED" w:rsidRPr="00067FED" w:rsidRDefault="00696F33" w:rsidP="004E478A">
            <w:pPr>
              <w:pStyle w:val="Standard"/>
              <w:spacing w:before="120" w:after="120"/>
              <w:rPr>
                <w:rFonts w:asciiTheme="minorHAnsi" w:hAnsiTheme="minorHAnsi"/>
                <w:b/>
                <w:bCs/>
                <w:color w:val="002060"/>
              </w:rPr>
            </w:pPr>
            <w:r>
              <w:rPr>
                <w:rFonts w:asciiTheme="minorHAnsi" w:hAnsiTheme="minorHAnsi"/>
                <w:b/>
                <w:bCs/>
                <w:color w:val="002060"/>
              </w:rPr>
              <w:t>Association Départementale des Amis Voyageurs</w:t>
            </w:r>
          </w:p>
        </w:tc>
        <w:tc>
          <w:tcPr>
            <w:tcW w:w="8080" w:type="dxa"/>
          </w:tcPr>
          <w:p w:rsidR="00067FED" w:rsidRPr="00067FED" w:rsidRDefault="00067FED" w:rsidP="004E478A">
            <w:pPr>
              <w:pStyle w:val="Standard"/>
              <w:spacing w:before="120" w:after="120"/>
              <w:ind w:left="33"/>
              <w:rPr>
                <w:rFonts w:asciiTheme="minorHAnsi" w:hAnsiTheme="minorHAnsi" w:cs="Arial"/>
                <w:color w:val="002060"/>
                <w:shd w:val="clear" w:color="auto" w:fill="FFFFFF"/>
              </w:rPr>
            </w:pPr>
            <w:r>
              <w:rPr>
                <w:rFonts w:asciiTheme="minorHAnsi" w:hAnsiTheme="minorHAnsi"/>
                <w:color w:val="002060"/>
              </w:rPr>
              <w:t>A</w:t>
            </w:r>
            <w:r w:rsidRPr="00067FED">
              <w:rPr>
                <w:rFonts w:asciiTheme="minorHAnsi" w:hAnsiTheme="minorHAnsi"/>
                <w:color w:val="002060"/>
              </w:rPr>
              <w:t>ssociation dé</w:t>
            </w:r>
            <w:r>
              <w:rPr>
                <w:rFonts w:asciiTheme="minorHAnsi" w:hAnsiTheme="minorHAnsi"/>
                <w:color w:val="002060"/>
              </w:rPr>
              <w:t>partementale des amis voyageurs</w:t>
            </w:r>
          </w:p>
        </w:tc>
      </w:tr>
      <w:tr w:rsidR="00067FED" w:rsidRPr="00790462" w:rsidTr="00790462">
        <w:tc>
          <w:tcPr>
            <w:tcW w:w="1668" w:type="dxa"/>
          </w:tcPr>
          <w:p w:rsidR="00067FED" w:rsidRDefault="00067FED" w:rsidP="004E478A">
            <w:pPr>
              <w:pStyle w:val="Standard"/>
              <w:spacing w:before="120" w:after="120"/>
              <w:rPr>
                <w:rFonts w:asciiTheme="minorHAnsi" w:hAnsiTheme="minorHAnsi"/>
                <w:b/>
                <w:bCs/>
                <w:color w:val="FF0000"/>
              </w:rPr>
            </w:pPr>
            <w:r>
              <w:rPr>
                <w:rFonts w:asciiTheme="minorHAnsi" w:hAnsiTheme="minorHAnsi"/>
                <w:b/>
                <w:bCs/>
                <w:color w:val="FF0000"/>
              </w:rPr>
              <w:t>RAM</w:t>
            </w:r>
          </w:p>
        </w:tc>
        <w:tc>
          <w:tcPr>
            <w:tcW w:w="4536" w:type="dxa"/>
          </w:tcPr>
          <w:p w:rsidR="00067FED" w:rsidRPr="00067FED" w:rsidRDefault="00696F33" w:rsidP="004E478A">
            <w:pPr>
              <w:pStyle w:val="Standard"/>
              <w:spacing w:before="120" w:after="120"/>
              <w:rPr>
                <w:rFonts w:asciiTheme="minorHAnsi" w:hAnsiTheme="minorHAnsi"/>
                <w:b/>
                <w:bCs/>
                <w:color w:val="002060"/>
              </w:rPr>
            </w:pPr>
            <w:r>
              <w:rPr>
                <w:rFonts w:asciiTheme="minorHAnsi" w:hAnsiTheme="minorHAnsi"/>
                <w:b/>
                <w:bCs/>
                <w:color w:val="002060"/>
              </w:rPr>
              <w:t>Relais d’Assistantes Maternelles</w:t>
            </w:r>
          </w:p>
        </w:tc>
        <w:tc>
          <w:tcPr>
            <w:tcW w:w="8080" w:type="dxa"/>
          </w:tcPr>
          <w:p w:rsidR="00067FED" w:rsidRPr="00067FED" w:rsidRDefault="00067FED" w:rsidP="004E478A">
            <w:pPr>
              <w:widowControl/>
              <w:suppressAutoHyphens w:val="0"/>
              <w:autoSpaceDN/>
              <w:spacing w:before="120" w:after="120"/>
              <w:ind w:left="33"/>
              <w:jc w:val="both"/>
              <w:textAlignment w:val="auto"/>
              <w:rPr>
                <w:rFonts w:asciiTheme="minorHAnsi" w:hAnsiTheme="minorHAnsi"/>
                <w:color w:val="002060"/>
              </w:rPr>
            </w:pPr>
            <w:r>
              <w:rPr>
                <w:rFonts w:asciiTheme="minorHAnsi" w:hAnsiTheme="minorHAnsi"/>
                <w:color w:val="002060"/>
              </w:rPr>
              <w:t>R</w:t>
            </w:r>
            <w:r w:rsidRPr="00067FED">
              <w:rPr>
                <w:rFonts w:asciiTheme="minorHAnsi" w:hAnsiTheme="minorHAnsi"/>
                <w:color w:val="002060"/>
              </w:rPr>
              <w:t>elais d’assistantes maternelles</w:t>
            </w:r>
          </w:p>
        </w:tc>
      </w:tr>
      <w:tr w:rsidR="00C0056E" w:rsidRPr="00790462" w:rsidTr="00790462">
        <w:tc>
          <w:tcPr>
            <w:tcW w:w="1668" w:type="dxa"/>
          </w:tcPr>
          <w:p w:rsidR="00C0056E" w:rsidRDefault="00C0056E" w:rsidP="004E478A">
            <w:pPr>
              <w:pStyle w:val="Standard"/>
              <w:spacing w:before="120" w:after="120"/>
              <w:rPr>
                <w:rFonts w:asciiTheme="minorHAnsi" w:hAnsiTheme="minorHAnsi"/>
                <w:b/>
                <w:bCs/>
                <w:color w:val="FF0000"/>
              </w:rPr>
            </w:pPr>
            <w:r>
              <w:rPr>
                <w:rFonts w:asciiTheme="minorHAnsi" w:hAnsiTheme="minorHAnsi"/>
                <w:b/>
                <w:bCs/>
                <w:color w:val="FF0000"/>
              </w:rPr>
              <w:t>DLA</w:t>
            </w:r>
          </w:p>
        </w:tc>
        <w:tc>
          <w:tcPr>
            <w:tcW w:w="4536" w:type="dxa"/>
          </w:tcPr>
          <w:p w:rsidR="00C0056E" w:rsidRPr="00067FED" w:rsidRDefault="00C0056E" w:rsidP="004E478A">
            <w:pPr>
              <w:pStyle w:val="Standard"/>
              <w:spacing w:before="120" w:after="120"/>
              <w:rPr>
                <w:rFonts w:asciiTheme="minorHAnsi" w:hAnsiTheme="minorHAnsi"/>
                <w:b/>
                <w:bCs/>
                <w:color w:val="002060"/>
              </w:rPr>
            </w:pPr>
            <w:r>
              <w:rPr>
                <w:rFonts w:asciiTheme="minorHAnsi" w:hAnsiTheme="minorHAnsi"/>
                <w:b/>
                <w:bCs/>
                <w:color w:val="002060"/>
              </w:rPr>
              <w:t>Disposition local d’accompagnement</w:t>
            </w:r>
          </w:p>
        </w:tc>
        <w:tc>
          <w:tcPr>
            <w:tcW w:w="8080" w:type="dxa"/>
          </w:tcPr>
          <w:p w:rsidR="00C0056E" w:rsidRDefault="00C0056E" w:rsidP="004E478A">
            <w:pPr>
              <w:widowControl/>
              <w:suppressAutoHyphens w:val="0"/>
              <w:autoSpaceDN/>
              <w:spacing w:before="120" w:after="120"/>
              <w:ind w:left="33"/>
              <w:jc w:val="both"/>
              <w:textAlignment w:val="auto"/>
              <w:rPr>
                <w:rFonts w:asciiTheme="minorHAnsi" w:hAnsiTheme="minorHAnsi"/>
                <w:color w:val="002060"/>
              </w:rPr>
            </w:pPr>
            <w:r>
              <w:rPr>
                <w:rFonts w:asciiTheme="minorHAnsi" w:hAnsiTheme="minorHAnsi"/>
                <w:color w:val="002060"/>
              </w:rPr>
              <w:t>Accompagnement Fédé/IFAID pour aider les organismes à déterminer leur util</w:t>
            </w:r>
            <w:r>
              <w:rPr>
                <w:rFonts w:asciiTheme="minorHAnsi" w:hAnsiTheme="minorHAnsi"/>
                <w:color w:val="002060"/>
              </w:rPr>
              <w:t>i</w:t>
            </w:r>
            <w:r>
              <w:rPr>
                <w:rFonts w:asciiTheme="minorHAnsi" w:hAnsiTheme="minorHAnsi"/>
                <w:color w:val="002060"/>
              </w:rPr>
              <w:t>té sociale – intervention également en situation de crise de structures</w:t>
            </w:r>
          </w:p>
        </w:tc>
      </w:tr>
      <w:tr w:rsidR="00696F33" w:rsidRPr="00790462" w:rsidTr="00790462">
        <w:tc>
          <w:tcPr>
            <w:tcW w:w="1668" w:type="dxa"/>
          </w:tcPr>
          <w:p w:rsidR="00696F33" w:rsidRDefault="00696F33" w:rsidP="004E478A">
            <w:pPr>
              <w:pStyle w:val="Standard"/>
              <w:spacing w:before="120" w:after="120"/>
              <w:rPr>
                <w:rFonts w:asciiTheme="minorHAnsi" w:hAnsiTheme="minorHAnsi"/>
                <w:b/>
                <w:bCs/>
                <w:color w:val="FF0000"/>
              </w:rPr>
            </w:pPr>
            <w:r>
              <w:rPr>
                <w:rFonts w:asciiTheme="minorHAnsi" w:hAnsiTheme="minorHAnsi"/>
                <w:b/>
                <w:bCs/>
                <w:color w:val="FF0000"/>
              </w:rPr>
              <w:t>PVT</w:t>
            </w:r>
          </w:p>
        </w:tc>
        <w:tc>
          <w:tcPr>
            <w:tcW w:w="4536" w:type="dxa"/>
          </w:tcPr>
          <w:p w:rsidR="00696F33" w:rsidRDefault="00696F33" w:rsidP="004E478A">
            <w:pPr>
              <w:pStyle w:val="Standard"/>
              <w:spacing w:before="120" w:after="120"/>
              <w:rPr>
                <w:rFonts w:asciiTheme="minorHAnsi" w:hAnsiTheme="minorHAnsi"/>
                <w:b/>
                <w:bCs/>
                <w:color w:val="002060"/>
              </w:rPr>
            </w:pPr>
            <w:r>
              <w:rPr>
                <w:rFonts w:asciiTheme="minorHAnsi" w:hAnsiTheme="minorHAnsi"/>
                <w:b/>
                <w:bCs/>
                <w:color w:val="002060"/>
              </w:rPr>
              <w:t>Projet vacances territorial</w:t>
            </w:r>
          </w:p>
        </w:tc>
        <w:tc>
          <w:tcPr>
            <w:tcW w:w="8080" w:type="dxa"/>
          </w:tcPr>
          <w:p w:rsidR="00696F33" w:rsidRPr="00EA4B69" w:rsidRDefault="00EA4B69" w:rsidP="00EA4B69">
            <w:pPr>
              <w:widowControl/>
              <w:suppressAutoHyphens w:val="0"/>
              <w:autoSpaceDN/>
              <w:spacing w:before="120" w:after="120"/>
              <w:ind w:left="33"/>
              <w:textAlignment w:val="auto"/>
              <w:rPr>
                <w:rFonts w:asciiTheme="minorHAnsi" w:hAnsiTheme="minorHAnsi"/>
                <w:color w:val="002060"/>
                <w:sz w:val="22"/>
                <w:szCs w:val="22"/>
              </w:rPr>
            </w:pPr>
            <w:r>
              <w:rPr>
                <w:rFonts w:asciiTheme="minorHAnsi" w:hAnsiTheme="minorHAnsi"/>
                <w:color w:val="002060"/>
                <w:sz w:val="22"/>
                <w:szCs w:val="22"/>
              </w:rPr>
              <w:t>• Permettre à chacun</w:t>
            </w:r>
            <w:r w:rsidRPr="00EA4B69">
              <w:rPr>
                <w:rFonts w:asciiTheme="minorHAnsi" w:hAnsiTheme="minorHAnsi"/>
                <w:color w:val="002060"/>
                <w:sz w:val="22"/>
                <w:szCs w:val="22"/>
              </w:rPr>
              <w:t xml:space="preserve"> de vivre le temps des vacances comme un temps pour soi, de détente, de plaisir et d’échanges. </w:t>
            </w:r>
            <w:r w:rsidRPr="00EA4B69">
              <w:rPr>
                <w:rFonts w:asciiTheme="minorHAnsi" w:hAnsiTheme="minorHAnsi"/>
                <w:color w:val="002060"/>
                <w:sz w:val="22"/>
                <w:szCs w:val="22"/>
              </w:rPr>
              <w:br/>
              <w:t xml:space="preserve">• Respecter le choix des personnes dans leur souhait de vacances (formule, destination) </w:t>
            </w:r>
            <w:r w:rsidRPr="00EA4B69">
              <w:rPr>
                <w:rFonts w:asciiTheme="minorHAnsi" w:hAnsiTheme="minorHAnsi"/>
                <w:color w:val="002060"/>
                <w:sz w:val="22"/>
                <w:szCs w:val="22"/>
              </w:rPr>
              <w:br/>
              <w:t>• Impliquer les personnes dans le montage et le financement de leur projet. L’objectif est la qualification, l’entraide, l’échange de savoir-faire et la valorisation des comp</w:t>
            </w:r>
            <w:r w:rsidRPr="00EA4B69">
              <w:rPr>
                <w:rFonts w:asciiTheme="minorHAnsi" w:hAnsiTheme="minorHAnsi"/>
                <w:color w:val="002060"/>
                <w:sz w:val="22"/>
                <w:szCs w:val="22"/>
              </w:rPr>
              <w:t>é</w:t>
            </w:r>
            <w:r w:rsidRPr="00EA4B69">
              <w:rPr>
                <w:rFonts w:asciiTheme="minorHAnsi" w:hAnsiTheme="minorHAnsi"/>
                <w:color w:val="002060"/>
                <w:sz w:val="22"/>
                <w:szCs w:val="22"/>
              </w:rPr>
              <w:t xml:space="preserve">tences. </w:t>
            </w:r>
            <w:r w:rsidRPr="00EA4B69">
              <w:rPr>
                <w:rFonts w:asciiTheme="minorHAnsi" w:hAnsiTheme="minorHAnsi"/>
                <w:color w:val="002060"/>
                <w:sz w:val="22"/>
                <w:szCs w:val="22"/>
              </w:rPr>
              <w:br/>
              <w:t xml:space="preserve">• Créer une dynamique de projet plutôt qu’une mise à disposition de formules toutes faites. </w:t>
            </w:r>
            <w:r w:rsidRPr="00EA4B69">
              <w:rPr>
                <w:rFonts w:asciiTheme="minorHAnsi" w:hAnsiTheme="minorHAnsi"/>
                <w:color w:val="002060"/>
                <w:sz w:val="22"/>
                <w:szCs w:val="22"/>
              </w:rPr>
              <w:br/>
              <w:t>• Avoir des coûts de séjour qui permettent une certaine reproductibilité afin de favor</w:t>
            </w:r>
            <w:r w:rsidRPr="00EA4B69">
              <w:rPr>
                <w:rFonts w:asciiTheme="minorHAnsi" w:hAnsiTheme="minorHAnsi"/>
                <w:color w:val="002060"/>
                <w:sz w:val="22"/>
                <w:szCs w:val="22"/>
              </w:rPr>
              <w:t>i</w:t>
            </w:r>
            <w:r w:rsidRPr="00EA4B69">
              <w:rPr>
                <w:rFonts w:asciiTheme="minorHAnsi" w:hAnsiTheme="minorHAnsi"/>
                <w:color w:val="002060"/>
                <w:sz w:val="22"/>
                <w:szCs w:val="22"/>
              </w:rPr>
              <w:t xml:space="preserve">ser un futur départ sans aides. </w:t>
            </w:r>
            <w:r w:rsidRPr="00EA4B69">
              <w:rPr>
                <w:rFonts w:asciiTheme="minorHAnsi" w:hAnsiTheme="minorHAnsi"/>
                <w:color w:val="002060"/>
                <w:sz w:val="22"/>
                <w:szCs w:val="22"/>
              </w:rPr>
              <w:br/>
              <w:t>• Concerner des personnes qui ne partiraient pas sans une aide financière et un a</w:t>
            </w:r>
            <w:r w:rsidRPr="00EA4B69">
              <w:rPr>
                <w:rFonts w:asciiTheme="minorHAnsi" w:hAnsiTheme="minorHAnsi"/>
                <w:color w:val="002060"/>
                <w:sz w:val="22"/>
                <w:szCs w:val="22"/>
              </w:rPr>
              <w:t>c</w:t>
            </w:r>
            <w:r w:rsidRPr="00EA4B69">
              <w:rPr>
                <w:rFonts w:asciiTheme="minorHAnsi" w:hAnsiTheme="minorHAnsi"/>
                <w:color w:val="002060"/>
                <w:sz w:val="22"/>
                <w:szCs w:val="22"/>
              </w:rPr>
              <w:t>compagnement pour construire leur projet de vacances.</w:t>
            </w:r>
          </w:p>
        </w:tc>
      </w:tr>
      <w:tr w:rsidR="007969DC" w:rsidRPr="00790462" w:rsidTr="00790462">
        <w:tc>
          <w:tcPr>
            <w:tcW w:w="1668" w:type="dxa"/>
          </w:tcPr>
          <w:p w:rsidR="007969DC" w:rsidRDefault="007969DC" w:rsidP="004E478A">
            <w:pPr>
              <w:pStyle w:val="Standard"/>
              <w:spacing w:before="120" w:after="120"/>
              <w:rPr>
                <w:rFonts w:asciiTheme="minorHAnsi" w:hAnsiTheme="minorHAnsi"/>
                <w:b/>
                <w:bCs/>
                <w:color w:val="FF0000"/>
              </w:rPr>
            </w:pPr>
            <w:r>
              <w:rPr>
                <w:rFonts w:asciiTheme="minorHAnsi" w:hAnsiTheme="minorHAnsi"/>
                <w:b/>
                <w:bCs/>
                <w:color w:val="FF0000"/>
              </w:rPr>
              <w:lastRenderedPageBreak/>
              <w:t>RGPD</w:t>
            </w:r>
          </w:p>
        </w:tc>
        <w:tc>
          <w:tcPr>
            <w:tcW w:w="4536" w:type="dxa"/>
          </w:tcPr>
          <w:p w:rsidR="007969DC" w:rsidRDefault="007969DC" w:rsidP="004E478A">
            <w:pPr>
              <w:pStyle w:val="Standard"/>
              <w:spacing w:before="120" w:after="120"/>
              <w:rPr>
                <w:rFonts w:asciiTheme="minorHAnsi" w:hAnsiTheme="minorHAnsi"/>
                <w:b/>
                <w:bCs/>
                <w:color w:val="002060"/>
              </w:rPr>
            </w:pPr>
            <w:r>
              <w:rPr>
                <w:rFonts w:asciiTheme="minorHAnsi" w:hAnsiTheme="minorHAnsi"/>
                <w:b/>
                <w:bCs/>
                <w:color w:val="002060"/>
              </w:rPr>
              <w:t>Règlement Général pour la Protection des Données</w:t>
            </w:r>
          </w:p>
        </w:tc>
        <w:tc>
          <w:tcPr>
            <w:tcW w:w="8080" w:type="dxa"/>
          </w:tcPr>
          <w:p w:rsidR="007969DC" w:rsidRPr="007969DC" w:rsidRDefault="007969DC" w:rsidP="00EA4B69">
            <w:pPr>
              <w:widowControl/>
              <w:suppressAutoHyphens w:val="0"/>
              <w:autoSpaceDN/>
              <w:spacing w:before="120" w:after="120"/>
              <w:ind w:left="33"/>
              <w:textAlignment w:val="auto"/>
              <w:rPr>
                <w:rFonts w:asciiTheme="minorHAnsi" w:hAnsiTheme="minorHAnsi"/>
                <w:color w:val="002060"/>
                <w:sz w:val="22"/>
                <w:szCs w:val="22"/>
              </w:rPr>
            </w:pPr>
            <w:r w:rsidRPr="007969DC">
              <w:rPr>
                <w:rFonts w:asciiTheme="minorHAnsi" w:hAnsiTheme="minorHAnsi" w:cs="Arial"/>
                <w:b/>
                <w:bCs/>
                <w:color w:val="002060"/>
                <w:sz w:val="22"/>
                <w:szCs w:val="22"/>
                <w:shd w:val="clear" w:color="auto" w:fill="FFFFFF"/>
              </w:rPr>
              <w:t>RGPD</w:t>
            </w:r>
            <w:r w:rsidRPr="007969DC">
              <w:rPr>
                <w:rFonts w:asciiTheme="minorHAnsi" w:hAnsiTheme="minorHAnsi" w:cs="Arial"/>
                <w:color w:val="002060"/>
                <w:sz w:val="22"/>
                <w:szCs w:val="22"/>
                <w:shd w:val="clear" w:color="auto" w:fill="FFFFFF"/>
              </w:rPr>
              <w:t xml:space="preserve"> est l'initiale de </w:t>
            </w:r>
            <w:proofErr w:type="spellStart"/>
            <w:r w:rsidRPr="007969DC">
              <w:rPr>
                <w:rFonts w:asciiTheme="minorHAnsi" w:hAnsiTheme="minorHAnsi" w:cs="Arial"/>
                <w:color w:val="002060"/>
                <w:sz w:val="22"/>
                <w:szCs w:val="22"/>
                <w:shd w:val="clear" w:color="auto" w:fill="FFFFFF"/>
              </w:rPr>
              <w:t>Réglement</w:t>
            </w:r>
            <w:proofErr w:type="spellEnd"/>
            <w:r w:rsidRPr="007969DC">
              <w:rPr>
                <w:rFonts w:asciiTheme="minorHAnsi" w:hAnsiTheme="minorHAnsi" w:cs="Arial"/>
                <w:color w:val="002060"/>
                <w:sz w:val="22"/>
                <w:szCs w:val="22"/>
                <w:shd w:val="clear" w:color="auto" w:fill="FFFFFF"/>
              </w:rPr>
              <w:t xml:space="preserve"> Général pour la Protection des Données et d</w:t>
            </w:r>
            <w:r w:rsidRPr="007969DC">
              <w:rPr>
                <w:rFonts w:asciiTheme="minorHAnsi" w:hAnsiTheme="minorHAnsi" w:cs="Arial"/>
                <w:color w:val="002060"/>
                <w:sz w:val="22"/>
                <w:szCs w:val="22"/>
                <w:shd w:val="clear" w:color="auto" w:fill="FFFFFF"/>
              </w:rPr>
              <w:t>é</w:t>
            </w:r>
            <w:r w:rsidRPr="007969DC">
              <w:rPr>
                <w:rFonts w:asciiTheme="minorHAnsi" w:hAnsiTheme="minorHAnsi" w:cs="Arial"/>
                <w:color w:val="002060"/>
                <w:sz w:val="22"/>
                <w:szCs w:val="22"/>
                <w:shd w:val="clear" w:color="auto" w:fill="FFFFFF"/>
              </w:rPr>
              <w:t>signe la dernière directive européenne concernant les données personnelles, publiée en 2016 et devant entrer en application dans les états membres le 25 mai 2018</w:t>
            </w:r>
          </w:p>
        </w:tc>
      </w:tr>
    </w:tbl>
    <w:p w:rsidR="005914D0" w:rsidRPr="007969DC" w:rsidRDefault="005914D0">
      <w:pPr>
        <w:pStyle w:val="Standard"/>
        <w:rPr>
          <w:rFonts w:asciiTheme="minorHAnsi" w:hAnsiTheme="minorHAnsi"/>
          <w:color w:val="365F91" w:themeColor="accent1" w:themeShade="BF"/>
        </w:rPr>
      </w:pPr>
      <w:bookmarkStart w:id="0" w:name="_GoBack"/>
      <w:bookmarkEnd w:id="0"/>
    </w:p>
    <w:sectPr w:rsidR="005914D0" w:rsidRPr="007969DC" w:rsidSect="00790462">
      <w:footerReference w:type="default" r:id="rId9"/>
      <w:pgSz w:w="16838" w:h="11906" w:orient="landscape"/>
      <w:pgMar w:top="390" w:right="1134" w:bottom="272"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187" w:rsidRDefault="009C37CA">
      <w:r>
        <w:separator/>
      </w:r>
    </w:p>
  </w:endnote>
  <w:endnote w:type="continuationSeparator" w:id="0">
    <w:p w:rsidR="00061187" w:rsidRDefault="009C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C54" w:rsidRDefault="007969DC">
    <w:pPr>
      <w:pStyle w:val="Pieddepage"/>
    </w:pPr>
    <w:r>
      <w:fldChar w:fldCharType="begin"/>
    </w:r>
    <w:r>
      <w:instrText xml:space="preserve"> FILENAME  \p  \* MERGEFORMAT </w:instrText>
    </w:r>
    <w:r>
      <w:fldChar w:fldCharType="separate"/>
    </w:r>
    <w:r w:rsidR="00663799">
      <w:rPr>
        <w:noProof/>
      </w:rPr>
      <w:t>K:\Lexique des abréviations à usage des administrateurs.docx</w:t>
    </w:r>
    <w:r>
      <w:rPr>
        <w:noProof/>
      </w:rPr>
      <w:fldChar w:fldCharType="end"/>
    </w:r>
    <w:r w:rsidR="002D4C54">
      <w:t xml:space="preserve"> – </w:t>
    </w:r>
    <w:proofErr w:type="spellStart"/>
    <w:r w:rsidR="002D4C54">
      <w:t>màj</w:t>
    </w:r>
    <w:proofErr w:type="spellEnd"/>
    <w:r w:rsidR="002D4C54">
      <w:t xml:space="preserve"> </w:t>
    </w:r>
    <w:fldSimple w:instr=" DATE   \* MERGEFORMAT ">
      <w:r>
        <w:rPr>
          <w:noProof/>
        </w:rPr>
        <w:t>01/04/2019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187" w:rsidRDefault="009C37CA">
      <w:r>
        <w:rPr>
          <w:color w:val="000000"/>
        </w:rPr>
        <w:separator/>
      </w:r>
    </w:p>
  </w:footnote>
  <w:footnote w:type="continuationSeparator" w:id="0">
    <w:p w:rsidR="00061187" w:rsidRDefault="009C3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4F67"/>
    <w:multiLevelType w:val="hybridMultilevel"/>
    <w:tmpl w:val="C2606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739527B"/>
    <w:multiLevelType w:val="hybridMultilevel"/>
    <w:tmpl w:val="950C5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
  <w:rsids>
    <w:rsidRoot w:val="005914D0"/>
    <w:rsid w:val="00061187"/>
    <w:rsid w:val="00067FED"/>
    <w:rsid w:val="00135722"/>
    <w:rsid w:val="002D4C54"/>
    <w:rsid w:val="004E478A"/>
    <w:rsid w:val="005914D0"/>
    <w:rsid w:val="005B72A8"/>
    <w:rsid w:val="00663799"/>
    <w:rsid w:val="00696F33"/>
    <w:rsid w:val="00766AF6"/>
    <w:rsid w:val="00790462"/>
    <w:rsid w:val="007969DC"/>
    <w:rsid w:val="007B42A8"/>
    <w:rsid w:val="009C37CA"/>
    <w:rsid w:val="00C0056E"/>
    <w:rsid w:val="00C218D3"/>
    <w:rsid w:val="00EA4B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table" w:styleId="Grilledutableau">
    <w:name w:val="Table Grid"/>
    <w:basedOn w:val="TableauNormal"/>
    <w:uiPriority w:val="59"/>
    <w:rsid w:val="005B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D4C54"/>
    <w:pPr>
      <w:tabs>
        <w:tab w:val="center" w:pos="4536"/>
        <w:tab w:val="right" w:pos="9072"/>
      </w:tabs>
    </w:pPr>
    <w:rPr>
      <w:rFonts w:cs="Mangal"/>
      <w:szCs w:val="21"/>
    </w:rPr>
  </w:style>
  <w:style w:type="character" w:customStyle="1" w:styleId="En-tteCar">
    <w:name w:val="En-tête Car"/>
    <w:basedOn w:val="Policepardfaut"/>
    <w:link w:val="En-tte"/>
    <w:uiPriority w:val="99"/>
    <w:rsid w:val="002D4C54"/>
    <w:rPr>
      <w:rFonts w:cs="Mangal"/>
      <w:szCs w:val="21"/>
    </w:rPr>
  </w:style>
  <w:style w:type="paragraph" w:styleId="Pieddepage">
    <w:name w:val="footer"/>
    <w:basedOn w:val="Normal"/>
    <w:link w:val="PieddepageCar"/>
    <w:uiPriority w:val="99"/>
    <w:unhideWhenUsed/>
    <w:rsid w:val="002D4C54"/>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2D4C54"/>
    <w:rPr>
      <w:rFonts w:cs="Mangal"/>
      <w:szCs w:val="21"/>
    </w:rPr>
  </w:style>
  <w:style w:type="paragraph" w:styleId="Textedebulles">
    <w:name w:val="Balloon Text"/>
    <w:basedOn w:val="Normal"/>
    <w:link w:val="TextedebullesCar"/>
    <w:uiPriority w:val="99"/>
    <w:semiHidden/>
    <w:unhideWhenUsed/>
    <w:rsid w:val="002D4C54"/>
    <w:rPr>
      <w:rFonts w:ascii="Tahoma" w:hAnsi="Tahoma" w:cs="Mangal"/>
      <w:sz w:val="16"/>
      <w:szCs w:val="14"/>
    </w:rPr>
  </w:style>
  <w:style w:type="character" w:customStyle="1" w:styleId="TextedebullesCar">
    <w:name w:val="Texte de bulles Car"/>
    <w:basedOn w:val="Policepardfaut"/>
    <w:link w:val="Textedebulles"/>
    <w:uiPriority w:val="99"/>
    <w:semiHidden/>
    <w:rsid w:val="002D4C54"/>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table" w:styleId="Grilledutableau">
    <w:name w:val="Table Grid"/>
    <w:basedOn w:val="TableauNormal"/>
    <w:uiPriority w:val="59"/>
    <w:rsid w:val="005B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D4C54"/>
    <w:pPr>
      <w:tabs>
        <w:tab w:val="center" w:pos="4536"/>
        <w:tab w:val="right" w:pos="9072"/>
      </w:tabs>
    </w:pPr>
    <w:rPr>
      <w:rFonts w:cs="Mangal"/>
      <w:szCs w:val="21"/>
    </w:rPr>
  </w:style>
  <w:style w:type="character" w:customStyle="1" w:styleId="En-tteCar">
    <w:name w:val="En-tête Car"/>
    <w:basedOn w:val="Policepardfaut"/>
    <w:link w:val="En-tte"/>
    <w:uiPriority w:val="99"/>
    <w:rsid w:val="002D4C54"/>
    <w:rPr>
      <w:rFonts w:cs="Mangal"/>
      <w:szCs w:val="21"/>
    </w:rPr>
  </w:style>
  <w:style w:type="paragraph" w:styleId="Pieddepage">
    <w:name w:val="footer"/>
    <w:basedOn w:val="Normal"/>
    <w:link w:val="PieddepageCar"/>
    <w:uiPriority w:val="99"/>
    <w:unhideWhenUsed/>
    <w:rsid w:val="002D4C54"/>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2D4C54"/>
    <w:rPr>
      <w:rFonts w:cs="Mangal"/>
      <w:szCs w:val="21"/>
    </w:rPr>
  </w:style>
  <w:style w:type="paragraph" w:styleId="Textedebulles">
    <w:name w:val="Balloon Text"/>
    <w:basedOn w:val="Normal"/>
    <w:link w:val="TextedebullesCar"/>
    <w:uiPriority w:val="99"/>
    <w:semiHidden/>
    <w:unhideWhenUsed/>
    <w:rsid w:val="002D4C54"/>
    <w:rPr>
      <w:rFonts w:ascii="Tahoma" w:hAnsi="Tahoma" w:cs="Mangal"/>
      <w:sz w:val="16"/>
      <w:szCs w:val="14"/>
    </w:rPr>
  </w:style>
  <w:style w:type="character" w:customStyle="1" w:styleId="TextedebullesCar">
    <w:name w:val="Texte de bulles Car"/>
    <w:basedOn w:val="Policepardfaut"/>
    <w:link w:val="Textedebulles"/>
    <w:uiPriority w:val="99"/>
    <w:semiHidden/>
    <w:rsid w:val="002D4C54"/>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430A3-1415-4E86-8B5B-5DCA4D71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568</Words>
  <Characters>3130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Jocelyne Alba</dc:creator>
  <cp:lastModifiedBy>Presidence</cp:lastModifiedBy>
  <cp:revision>12</cp:revision>
  <cp:lastPrinted>2017-06-12T16:17:00Z</cp:lastPrinted>
  <dcterms:created xsi:type="dcterms:W3CDTF">2017-06-12T16:22:00Z</dcterms:created>
  <dcterms:modified xsi:type="dcterms:W3CDTF">2019-04-01T16:06:00Z</dcterms:modified>
</cp:coreProperties>
</file>